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B91A" w14:textId="77777777" w:rsidR="005A09F3" w:rsidRDefault="005A09F3" w:rsidP="005A09F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Outline of an Essay</w:t>
      </w:r>
    </w:p>
    <w:p w14:paraId="67A4FC3A" w14:textId="77777777" w:rsidR="005A09F3" w:rsidRDefault="005A09F3" w:rsidP="005A09F3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3F6D187C" w14:textId="77777777" w:rsidR="005A09F3" w:rsidRDefault="005A09F3" w:rsidP="005A09F3">
      <w:pPr>
        <w:pStyle w:val="NormalWeb"/>
        <w:spacing w:before="0" w:beforeAutospacing="0" w:after="0" w:afterAutospacing="0"/>
        <w:jc w:val="center"/>
      </w:pPr>
    </w:p>
    <w:p w14:paraId="57511799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b/>
          <w:bCs/>
          <w:color w:val="0070C0"/>
          <w:kern w:val="24"/>
          <w:sz w:val="28"/>
          <w:szCs w:val="28"/>
        </w:rPr>
        <w:t>I. Introductory Paragraph</w:t>
      </w:r>
    </w:p>
    <w:p w14:paraId="5D033E85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  <w:u w:val="single"/>
        </w:rPr>
        <w:t>Hook</w:t>
      </w: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 xml:space="preserve"> – something to catch the reader’s attention</w:t>
      </w:r>
    </w:p>
    <w:p w14:paraId="60824A68" w14:textId="4C0D758E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  <w:u w:val="single"/>
        </w:rPr>
        <w:t>Background</w:t>
      </w:r>
      <w:r w:rsidR="001A5B50">
        <w:rPr>
          <w:rFonts w:asciiTheme="minorHAnsi" w:eastAsiaTheme="minorEastAsia" w:hAnsi="Calibri" w:cstheme="minorBidi"/>
          <w:color w:val="0070C0"/>
          <w:kern w:val="24"/>
          <w:sz w:val="28"/>
          <w:szCs w:val="28"/>
          <w:u w:val="single"/>
        </w:rPr>
        <w:t xml:space="preserve">/ Bridge - </w:t>
      </w: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>information about the topic leading to the thesis</w:t>
      </w:r>
    </w:p>
    <w:p w14:paraId="016D6CAC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  <w:u w:val="single"/>
        </w:rPr>
        <w:t xml:space="preserve">THESIS </w:t>
      </w:r>
      <w:proofErr w:type="gramStart"/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  <w:u w:val="single"/>
        </w:rPr>
        <w:t xml:space="preserve">STATEMENT  </w:t>
      </w:r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>--</w:t>
      </w:r>
      <w:proofErr w:type="gramEnd"/>
      <w:r>
        <w:rPr>
          <w:rFonts w:asciiTheme="minorHAnsi" w:eastAsiaTheme="minorEastAsia" w:hAnsi="Calibri" w:cstheme="minorBidi"/>
          <w:color w:val="0070C0"/>
          <w:kern w:val="24"/>
          <w:sz w:val="28"/>
          <w:szCs w:val="28"/>
        </w:rPr>
        <w:t xml:space="preserve"> the last sentence of the introductory paragraph that states the main idea for the essay and has a predictor</w:t>
      </w:r>
    </w:p>
    <w:p w14:paraId="5DEEC3BF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</w:p>
    <w:p w14:paraId="2BD8583F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</w:p>
    <w:p w14:paraId="25BE305F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II.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Body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Paragraph  #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1 –</w:t>
      </w:r>
    </w:p>
    <w:p w14:paraId="0C526AEE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Begins with a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topic sentence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that states the main idea of the paragraph and connects back to the thesis statement.</w:t>
      </w:r>
    </w:p>
    <w:p w14:paraId="50DCEBB3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Supporting sentences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in the paragraph explain, expand and/or give examples to support the topic sentence.</w:t>
      </w:r>
    </w:p>
    <w:p w14:paraId="464B178E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</w:p>
    <w:p w14:paraId="49D38125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</w:p>
    <w:p w14:paraId="520E4B1F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III.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Body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Paragraph  #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2 –</w:t>
      </w:r>
    </w:p>
    <w:p w14:paraId="0964C692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Begins with a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topic sentence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that states the main idea of the paragraph and connects back to the thesis statement.</w:t>
      </w:r>
    </w:p>
    <w:p w14:paraId="7A228E80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Supporting sentences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in the paragraph explain, expand and/or give examples to support the topic sentence.</w:t>
      </w:r>
    </w:p>
    <w:p w14:paraId="1AC1BEEF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15C6A92C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154C85E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IV.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Body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Paragraph  #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3 –</w:t>
      </w:r>
    </w:p>
    <w:p w14:paraId="2C976749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 xml:space="preserve">Begins with a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topic sentence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that states the main idea of the paragraph and connects back to the thesis statement.</w:t>
      </w:r>
    </w:p>
    <w:p w14:paraId="47622AA5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Supporting sentences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in the paragraph explain, expand and/or give examples to support the topic sentence.</w:t>
      </w:r>
    </w:p>
    <w:p w14:paraId="1C0ADA17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</w:pPr>
    </w:p>
    <w:p w14:paraId="675D73ED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</w:pPr>
    </w:p>
    <w:p w14:paraId="0735478F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  <w:t xml:space="preserve">V. </w:t>
      </w:r>
      <w:r>
        <w:rPr>
          <w:rFonts w:asciiTheme="minorHAnsi" w:eastAsiaTheme="minorEastAsia" w:hAnsi="Calibri" w:cstheme="minorBidi"/>
          <w:b/>
          <w:bCs/>
          <w:color w:val="008000"/>
          <w:kern w:val="24"/>
          <w:sz w:val="28"/>
          <w:szCs w:val="28"/>
        </w:rPr>
        <w:t xml:space="preserve">Concluding Paragraph </w:t>
      </w:r>
      <w:r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  <w:t>– Can do any or all of the following:</w:t>
      </w:r>
    </w:p>
    <w:p w14:paraId="2206E11D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  <w:tab/>
        <w:t>Restates the thesis statement in a new way</w:t>
      </w:r>
    </w:p>
    <w:p w14:paraId="7CF6D6CB" w14:textId="77777777" w:rsidR="005A09F3" w:rsidRDefault="005A09F3" w:rsidP="005A09F3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  <w:tab/>
        <w:t>Makes a final comment or opinion about the topic</w:t>
      </w:r>
    </w:p>
    <w:p w14:paraId="41372B76" w14:textId="7B439396" w:rsidR="00C67750" w:rsidRDefault="005A09F3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  <w:tab/>
        <w:t>Offers a solution if the essay has presented an issue that could be solved (Used for an argumentation or opinion essay)</w:t>
      </w:r>
    </w:p>
    <w:p w14:paraId="15266B1E" w14:textId="2414B17A" w:rsidR="00C67750" w:rsidRDefault="00C67750" w:rsidP="00C67750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</w:p>
    <w:p w14:paraId="48E96E43" w14:textId="3E37CB1E" w:rsidR="00C67750" w:rsidRDefault="00C67750" w:rsidP="00C67750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</w:p>
    <w:p w14:paraId="7D782260" w14:textId="04CBACF9" w:rsidR="00C67750" w:rsidRDefault="00C67750" w:rsidP="00C67750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</w:p>
    <w:p w14:paraId="14B775BF" w14:textId="77777777" w:rsidR="00C67750" w:rsidRDefault="00C67750" w:rsidP="00C67750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</w:p>
    <w:p w14:paraId="373DD0D7" w14:textId="294AA6CC" w:rsidR="00C67750" w:rsidRPr="00AB34A9" w:rsidRDefault="00C67750" w:rsidP="00C67750">
      <w:pPr>
        <w:pStyle w:val="NormalWeb"/>
        <w:spacing w:before="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</w:pPr>
      <w:r w:rsidRPr="00AB34A9"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  <w:lastRenderedPageBreak/>
        <w:t>Outline of an Essay</w:t>
      </w:r>
      <w:r>
        <w:rPr>
          <w:rFonts w:eastAsiaTheme="minorEastAsia"/>
          <w:b/>
          <w:color w:val="000000" w:themeColor="text1"/>
          <w:kern w:val="24"/>
          <w:sz w:val="36"/>
          <w:szCs w:val="36"/>
          <w:u w:val="single"/>
        </w:rPr>
        <w:t xml:space="preserve"> to Fill In</w:t>
      </w:r>
    </w:p>
    <w:p w14:paraId="5981A6F7" w14:textId="77777777" w:rsidR="00C67750" w:rsidRDefault="00C67750" w:rsidP="00C67750">
      <w:pPr>
        <w:pStyle w:val="NormalWeb"/>
        <w:spacing w:before="0" w:beforeAutospacing="0" w:after="0" w:afterAutospacing="0"/>
        <w:jc w:val="center"/>
      </w:pPr>
    </w:p>
    <w:p w14:paraId="5DEF29EB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color w:val="2226B8"/>
        </w:rPr>
      </w:pPr>
      <w:r w:rsidRPr="00F14940">
        <w:rPr>
          <w:rFonts w:asciiTheme="minorHAnsi" w:eastAsiaTheme="minorEastAsia" w:hAnsi="Calibri" w:cstheme="minorBidi"/>
          <w:b/>
          <w:bCs/>
          <w:color w:val="2226B8"/>
          <w:kern w:val="24"/>
          <w:sz w:val="28"/>
          <w:szCs w:val="28"/>
        </w:rPr>
        <w:t>I. Introductory Paragraph</w:t>
      </w:r>
    </w:p>
    <w:p w14:paraId="3B28148F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color w:val="2226B8"/>
        </w:rPr>
      </w:pP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ab/>
      </w: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>Hook</w:t>
      </w: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 xml:space="preserve"> –</w:t>
      </w:r>
    </w:p>
    <w:p w14:paraId="0BA972EA" w14:textId="7889AFDE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</w:pP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ab/>
      </w: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>Background</w:t>
      </w:r>
      <w:r w:rsidR="001A5B5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 xml:space="preserve">/ </w:t>
      </w:r>
      <w:proofErr w:type="gramStart"/>
      <w:r w:rsidR="001A5B5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 xml:space="preserve">Bridge </w:t>
      </w: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 xml:space="preserve"> -</w:t>
      </w:r>
      <w:proofErr w:type="gramEnd"/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>-</w:t>
      </w:r>
    </w:p>
    <w:p w14:paraId="7EAA40FD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</w:pPr>
    </w:p>
    <w:p w14:paraId="648C1CC6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</w:pP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ab/>
      </w: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 xml:space="preserve">THESIS </w:t>
      </w:r>
      <w:proofErr w:type="gramStart"/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 xml:space="preserve">STATEMENT  </w:t>
      </w: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>--</w:t>
      </w:r>
      <w:proofErr w:type="gramEnd"/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  <w:t xml:space="preserve">  ___________________________________________</w:t>
      </w:r>
    </w:p>
    <w:p w14:paraId="6E38C34D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2226B8"/>
          <w:kern w:val="24"/>
          <w:sz w:val="28"/>
          <w:szCs w:val="28"/>
        </w:rPr>
      </w:pPr>
      <w:r w:rsidRPr="00F14940">
        <w:rPr>
          <w:rFonts w:asciiTheme="minorHAnsi" w:eastAsiaTheme="minorEastAsia" w:hAnsi="Calibri" w:cstheme="minorBidi"/>
          <w:color w:val="2226B8"/>
          <w:kern w:val="24"/>
          <w:sz w:val="28"/>
          <w:szCs w:val="28"/>
          <w:u w:val="single"/>
        </w:rPr>
        <w:t>__________________________________________________________________</w:t>
      </w:r>
    </w:p>
    <w:p w14:paraId="12A945FB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color w:val="2226B8"/>
        </w:rPr>
      </w:pPr>
    </w:p>
    <w:p w14:paraId="02EE5BF8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</w:pPr>
    </w:p>
    <w:p w14:paraId="0D4AEBE6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II.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Body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Paragraph  #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1 – Topic Sentence -- </w:t>
      </w:r>
      <w:r w:rsidRPr="00AB34A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  <w:u w:val="single"/>
        </w:rPr>
        <w:t>_______________________________</w:t>
      </w:r>
    </w:p>
    <w:p w14:paraId="0E488FE1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__________________________________________________________________</w:t>
      </w:r>
    </w:p>
    <w:p w14:paraId="10C4737D" w14:textId="77777777" w:rsidR="00C67750" w:rsidRPr="00AB34A9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AB34A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Support:</w:t>
      </w:r>
    </w:p>
    <w:p w14:paraId="5B8F34F3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A.</w:t>
      </w:r>
    </w:p>
    <w:p w14:paraId="1FEF28C1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34FB476F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B.</w:t>
      </w:r>
    </w:p>
    <w:p w14:paraId="26F04691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6ACFE8F6" w14:textId="77777777" w:rsidR="00C67750" w:rsidRPr="00AB34A9" w:rsidRDefault="00C67750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C.</w:t>
      </w:r>
    </w:p>
    <w:p w14:paraId="45291FBA" w14:textId="77777777" w:rsidR="00C67750" w:rsidRPr="00AB34A9" w:rsidRDefault="00C67750" w:rsidP="00C67750">
      <w:pPr>
        <w:pStyle w:val="NormalWeb"/>
        <w:spacing w:before="0" w:beforeAutospacing="0" w:after="0" w:afterAutospacing="0"/>
        <w:ind w:left="634" w:hanging="634"/>
      </w:pPr>
    </w:p>
    <w:p w14:paraId="55B2EDDF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III.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Body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Paragraph  #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2 – Topic Sentence -- </w:t>
      </w:r>
      <w:r w:rsidRPr="00AB34A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  <w:u w:val="single"/>
        </w:rPr>
        <w:t>_______________________________</w:t>
      </w:r>
    </w:p>
    <w:p w14:paraId="4C5C72E8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__________________________________________________________________</w:t>
      </w:r>
    </w:p>
    <w:p w14:paraId="11B10188" w14:textId="77777777" w:rsidR="00C67750" w:rsidRPr="00AB34A9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AB34A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Support:</w:t>
      </w:r>
    </w:p>
    <w:p w14:paraId="4E946A50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A.</w:t>
      </w:r>
    </w:p>
    <w:p w14:paraId="2EBF69D6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004C0A5E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B.</w:t>
      </w:r>
    </w:p>
    <w:p w14:paraId="0036608A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41223DF0" w14:textId="77777777" w:rsidR="00C67750" w:rsidRPr="00AB34A9" w:rsidRDefault="00C67750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C.</w:t>
      </w:r>
    </w:p>
    <w:p w14:paraId="59AF040E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</w:pPr>
    </w:p>
    <w:p w14:paraId="2A3B662D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</w:pPr>
    </w:p>
    <w:p w14:paraId="43CBA510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IV.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Body </w:t>
      </w:r>
      <w:proofErr w:type="gramStart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>Paragraph  #</w:t>
      </w:r>
      <w:proofErr w:type="gramEnd"/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8"/>
          <w:szCs w:val="28"/>
        </w:rPr>
        <w:t xml:space="preserve">3 – Topic Sentence -- </w:t>
      </w:r>
      <w:r w:rsidRPr="00AB34A9">
        <w:rPr>
          <w:rFonts w:asciiTheme="minorHAnsi" w:eastAsiaTheme="minorEastAsia" w:hAnsi="Calibri" w:cstheme="minorBidi"/>
          <w:bCs/>
          <w:color w:val="000000" w:themeColor="text1"/>
          <w:kern w:val="24"/>
          <w:sz w:val="28"/>
          <w:szCs w:val="28"/>
          <w:u w:val="single"/>
        </w:rPr>
        <w:t>_______________________________</w:t>
      </w:r>
    </w:p>
    <w:p w14:paraId="7688330C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__________________________________________________________________</w:t>
      </w:r>
    </w:p>
    <w:p w14:paraId="621B4433" w14:textId="77777777" w:rsidR="00C67750" w:rsidRPr="00AB34A9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AB34A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Support:</w:t>
      </w:r>
    </w:p>
    <w:p w14:paraId="4B1447A5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A.</w:t>
      </w:r>
    </w:p>
    <w:p w14:paraId="640D6D17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721EF7A0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B.</w:t>
      </w:r>
    </w:p>
    <w:p w14:paraId="290EA106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14:paraId="1F61D776" w14:textId="7DE829B9" w:rsidR="00C67750" w:rsidRPr="00C67750" w:rsidRDefault="00C67750" w:rsidP="00C67750">
      <w:pPr>
        <w:pStyle w:val="NormalWeb"/>
        <w:spacing w:before="0" w:beforeAutospacing="0" w:after="0" w:afterAutospacing="0"/>
        <w:ind w:left="634" w:hanging="634"/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ab/>
        <w:t>C.</w:t>
      </w:r>
    </w:p>
    <w:p w14:paraId="07937F4B" w14:textId="77777777" w:rsidR="00C67750" w:rsidRDefault="00C67750" w:rsidP="00C67750">
      <w:pPr>
        <w:pStyle w:val="NormalWeb"/>
        <w:spacing w:before="0" w:beforeAutospacing="0" w:after="0" w:afterAutospacing="0"/>
        <w:ind w:left="634" w:hanging="634"/>
        <w:rPr>
          <w:rFonts w:asciiTheme="minorHAnsi" w:eastAsiaTheme="minorEastAsia" w:hAnsi="Calibri" w:cstheme="minorBidi"/>
          <w:color w:val="008000"/>
          <w:kern w:val="24"/>
          <w:sz w:val="28"/>
          <w:szCs w:val="28"/>
        </w:rPr>
      </w:pPr>
    </w:p>
    <w:p w14:paraId="40872747" w14:textId="77777777" w:rsidR="00C67750" w:rsidRPr="00F14940" w:rsidRDefault="00C67750" w:rsidP="00C67750">
      <w:pPr>
        <w:pStyle w:val="NormalWeb"/>
        <w:spacing w:before="0" w:beforeAutospacing="0" w:after="0" w:afterAutospacing="0"/>
        <w:ind w:left="634" w:hanging="634"/>
        <w:rPr>
          <w:color w:val="00B050"/>
        </w:rPr>
      </w:pPr>
      <w:r w:rsidRPr="00F14940">
        <w:rPr>
          <w:rFonts w:asciiTheme="minorHAnsi" w:eastAsiaTheme="minorEastAsia" w:hAnsi="Calibri" w:cstheme="minorBidi"/>
          <w:color w:val="00B050"/>
          <w:kern w:val="24"/>
          <w:sz w:val="28"/>
          <w:szCs w:val="28"/>
        </w:rPr>
        <w:t xml:space="preserve">V. </w:t>
      </w:r>
      <w:r w:rsidRPr="00F14940">
        <w:rPr>
          <w:rFonts w:asciiTheme="minorHAnsi" w:eastAsiaTheme="minorEastAsia" w:hAnsi="Calibri" w:cstheme="minorBidi"/>
          <w:b/>
          <w:bCs/>
          <w:color w:val="00B050"/>
          <w:kern w:val="24"/>
          <w:sz w:val="28"/>
          <w:szCs w:val="28"/>
        </w:rPr>
        <w:t xml:space="preserve">Concluding Paragraph </w:t>
      </w:r>
      <w:r w:rsidRPr="00F14940">
        <w:rPr>
          <w:rFonts w:asciiTheme="minorHAnsi" w:eastAsiaTheme="minorEastAsia" w:hAnsi="Calibri" w:cstheme="minorBidi"/>
          <w:color w:val="00B050"/>
          <w:kern w:val="24"/>
          <w:sz w:val="28"/>
          <w:szCs w:val="28"/>
        </w:rPr>
        <w:t xml:space="preserve">– </w:t>
      </w:r>
    </w:p>
    <w:p w14:paraId="1BFAB021" w14:textId="77777777" w:rsidR="00C67750" w:rsidRPr="00F14940" w:rsidRDefault="00C67750" w:rsidP="00C67750">
      <w:pPr>
        <w:rPr>
          <w:color w:val="00B050"/>
        </w:rPr>
      </w:pPr>
    </w:p>
    <w:p w14:paraId="0156DE3E" w14:textId="77777777" w:rsidR="00C67750" w:rsidRDefault="00C67750"/>
    <w:sectPr w:rsidR="00C67750" w:rsidSect="00C67750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F3"/>
    <w:rsid w:val="00192B79"/>
    <w:rsid w:val="001A5B50"/>
    <w:rsid w:val="005A09F3"/>
    <w:rsid w:val="00671BC0"/>
    <w:rsid w:val="00C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63EF8"/>
  <w15:docId w15:val="{ABA9E9FF-3F45-471B-9686-523A4890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Kari Tudman</cp:lastModifiedBy>
  <cp:revision>2</cp:revision>
  <dcterms:created xsi:type="dcterms:W3CDTF">2021-08-23T22:50:00Z</dcterms:created>
  <dcterms:modified xsi:type="dcterms:W3CDTF">2021-08-23T22:50:00Z</dcterms:modified>
</cp:coreProperties>
</file>